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203E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03E4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03E4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203E4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203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3920BD7" w14:textId="10065C60" w:rsidR="00602ECF" w:rsidRDefault="00602ECF" w:rsidP="00FE70FF">
      <w:pPr>
        <w:rPr>
          <w:rFonts w:ascii="Calibri" w:hAnsi="Calibri" w:cs="Calibri"/>
          <w:b/>
          <w:bCs/>
          <w:color w:val="FC4421"/>
          <w:sz w:val="32"/>
          <w:szCs w:val="32"/>
        </w:rPr>
      </w:pPr>
      <w:r w:rsidRPr="00E203E4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7811C6" wp14:editId="4415A109">
                <wp:simplePos x="0" y="0"/>
                <wp:positionH relativeFrom="margin">
                  <wp:align>center</wp:align>
                </wp:positionH>
                <wp:positionV relativeFrom="paragraph">
                  <wp:posOffset>824865</wp:posOffset>
                </wp:positionV>
                <wp:extent cx="6760800" cy="1404620"/>
                <wp:effectExtent l="0" t="0" r="2159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080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018879" w14:textId="41FB64FD" w:rsidR="00C419B4" w:rsidRPr="00C419B4" w:rsidRDefault="00C419B4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419B4">
                              <w:rPr>
                                <w:b/>
                                <w:bCs/>
                                <w:color w:val="000000" w:themeColor="text1"/>
                              </w:rPr>
                              <w:t>F-gas leak check thresholds (by CO₂e)</w:t>
                            </w:r>
                          </w:p>
                          <w:p w14:paraId="03DC7FD0" w14:textId="645E08B0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 tCO₂e</w:t>
                            </w:r>
                          </w:p>
                          <w:p w14:paraId="3D200ABB" w14:textId="77777777" w:rsidR="005F1E32" w:rsidRDefault="005F1E32" w:rsidP="008D11B9">
                            <w:pPr>
                              <w:spacing w:after="48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12 months (every 24 months with automatic detection)</w:t>
                            </w:r>
                          </w:p>
                          <w:p w14:paraId="11487C4E" w14:textId="06802C6C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50 tCO₂e</w:t>
                            </w:r>
                          </w:p>
                          <w:p w14:paraId="24D5840B" w14:textId="77777777" w:rsidR="005F1E32" w:rsidRDefault="005F1E32" w:rsidP="008D11B9">
                            <w:pPr>
                              <w:spacing w:after="48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6 months (every 12 months with automatic detection)</w:t>
                            </w:r>
                          </w:p>
                          <w:p w14:paraId="2E376D51" w14:textId="7E34CE99" w:rsidR="005F1E32" w:rsidRPr="00236E3C" w:rsidRDefault="005F1E32" w:rsidP="00C419B4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36E3C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≥ 500 tCO₂e</w:t>
                            </w:r>
                          </w:p>
                          <w:p w14:paraId="1F6995AB" w14:textId="77777777" w:rsidR="005F1E32" w:rsidRDefault="005F1E32" w:rsidP="00C419B4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Check at least every 3 months (every 6 months with automatic detection)</w:t>
                            </w:r>
                          </w:p>
                          <w:p w14:paraId="731003CC" w14:textId="5DB09C6F" w:rsidR="005F1E32" w:rsidRPr="008D11B9" w:rsidRDefault="005F1E32" w:rsidP="008D11B9">
                            <w:pPr>
                              <w:spacing w:after="12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Automatic detection required (except certain legacy switchgear/ORC)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7811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4.95pt;width:532.35pt;height:110.6pt;z-index:25165824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" fillcolor="white [3201]" strokecolor="#4f81bd [3204]" strokeweight="2pt">
                <v:textbox style="mso-fit-shape-to-text:t">
                  <w:txbxContent>
                    <w:p w14:paraId="2F018879" w14:textId="41FB64FD" w:rsidR="00C419B4" w:rsidRPr="00C419B4" w:rsidRDefault="00C419B4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C419B4">
                        <w:rPr>
                          <w:b/>
                          <w:bCs/>
                          <w:color w:val="000000" w:themeColor="text1"/>
                        </w:rPr>
                        <w:t>F-gas leak check thresholds (by CO₂e)</w:t>
                      </w:r>
                    </w:p>
                    <w:p w14:paraId="03DC7FD0" w14:textId="645E08B0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 tCO₂e</w:t>
                      </w:r>
                    </w:p>
                    <w:p w14:paraId="3D200ABB" w14:textId="77777777" w:rsidR="005F1E32" w:rsidRDefault="005F1E32" w:rsidP="008D11B9">
                      <w:pPr>
                        <w:spacing w:after="48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12 months (every 24 months with automatic detection)</w:t>
                      </w:r>
                    </w:p>
                    <w:p w14:paraId="11487C4E" w14:textId="06802C6C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50 tCO₂e</w:t>
                      </w:r>
                    </w:p>
                    <w:p w14:paraId="24D5840B" w14:textId="77777777" w:rsidR="005F1E32" w:rsidRDefault="005F1E32" w:rsidP="008D11B9">
                      <w:pPr>
                        <w:spacing w:after="48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6 months (every 12 months with automatic detection)</w:t>
                      </w:r>
                    </w:p>
                    <w:p w14:paraId="2E376D51" w14:textId="7E34CE99" w:rsidR="005F1E32" w:rsidRPr="00236E3C" w:rsidRDefault="005F1E32" w:rsidP="00C419B4">
                      <w:pPr>
                        <w:spacing w:after="12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236E3C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≥ 500 tCO₂e</w:t>
                      </w:r>
                    </w:p>
                    <w:p w14:paraId="1F6995AB" w14:textId="77777777" w:rsidR="005F1E32" w:rsidRDefault="005F1E32" w:rsidP="00C419B4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Check at least every 3 months (every 6 months with automatic detection)</w:t>
                      </w:r>
                    </w:p>
                    <w:p w14:paraId="731003CC" w14:textId="5DB09C6F" w:rsidR="005F1E32" w:rsidRPr="008D11B9" w:rsidRDefault="005F1E32" w:rsidP="008D11B9">
                      <w:pPr>
                        <w:spacing w:after="12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Automatic detection required (except certain legacy switchgear/ORC)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310DB" w:rsidRPr="00E203E4">
        <w:rPr>
          <w:rFonts w:ascii="Calibri" w:hAnsi="Calibri" w:cs="Calibri"/>
          <w:sz w:val="22"/>
          <w:szCs w:val="22"/>
        </w:rPr>
        <w:br/>
      </w:r>
      <w:r w:rsidR="006577C5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1 </w:t>
      </w:r>
      <w:r w:rsidR="001228D8" w:rsidRPr="00840159">
        <w:rPr>
          <w:rFonts w:ascii="Calibri" w:hAnsi="Calibri" w:cs="Calibri"/>
          <w:b/>
          <w:bCs/>
          <w:color w:val="FC4421"/>
          <w:sz w:val="32"/>
          <w:szCs w:val="32"/>
        </w:rPr>
        <w:t>K1.</w:t>
      </w:r>
      <w:r w:rsidR="0016330C" w:rsidRPr="00840159">
        <w:rPr>
          <w:rFonts w:ascii="Calibri" w:hAnsi="Calibri" w:cs="Calibri"/>
          <w:b/>
          <w:bCs/>
          <w:color w:val="FC4421"/>
          <w:sz w:val="32"/>
          <w:szCs w:val="32"/>
        </w:rPr>
        <w:t>2</w:t>
      </w:r>
      <w:r w:rsidR="001228D8" w:rsidRPr="00840159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16330C" w:rsidRPr="00840159">
        <w:rPr>
          <w:rFonts w:ascii="Calibri" w:hAnsi="Calibri" w:cs="Calibri"/>
          <w:b/>
          <w:bCs/>
          <w:color w:val="FC4421"/>
          <w:sz w:val="32"/>
          <w:szCs w:val="32"/>
        </w:rPr>
        <w:t>Fluids</w:t>
      </w:r>
      <w:r w:rsidR="00887B35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="00F62726">
        <w:rPr>
          <w:rFonts w:ascii="Calibri" w:hAnsi="Calibri" w:cs="Calibri"/>
          <w:b/>
          <w:bCs/>
          <w:color w:val="FC4421"/>
          <w:sz w:val="32"/>
          <w:szCs w:val="32"/>
        </w:rPr>
        <w:t>–</w:t>
      </w:r>
      <w:r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Pr="00602ECF">
        <w:rPr>
          <w:rFonts w:ascii="Calibri" w:hAnsi="Calibri" w:cs="Calibri"/>
          <w:b/>
          <w:bCs/>
          <w:color w:val="FC4421"/>
          <w:sz w:val="32"/>
          <w:szCs w:val="32"/>
        </w:rPr>
        <w:t>Refrigerant</w:t>
      </w:r>
      <w:r w:rsidR="00F62726">
        <w:rPr>
          <w:rFonts w:ascii="Calibri" w:hAnsi="Calibri" w:cs="Calibri"/>
          <w:b/>
          <w:bCs/>
          <w:color w:val="FC4421"/>
          <w:sz w:val="32"/>
          <w:szCs w:val="32"/>
        </w:rPr>
        <w:t xml:space="preserve"> </w:t>
      </w:r>
      <w:r w:rsidRPr="00602ECF">
        <w:rPr>
          <w:rFonts w:ascii="Calibri" w:hAnsi="Calibri" w:cs="Calibri"/>
          <w:b/>
          <w:bCs/>
          <w:color w:val="FC4421"/>
          <w:sz w:val="32"/>
          <w:szCs w:val="32"/>
        </w:rPr>
        <w:t>recovery &amp; F</w:t>
      </w:r>
      <w:r w:rsidRPr="00602ECF">
        <w:rPr>
          <w:rFonts w:ascii="Cambria Math" w:hAnsi="Cambria Math" w:cs="Cambria Math"/>
          <w:b/>
          <w:bCs/>
          <w:color w:val="FC4421"/>
          <w:sz w:val="32"/>
          <w:szCs w:val="32"/>
        </w:rPr>
        <w:t>‑</w:t>
      </w:r>
      <w:r w:rsidRPr="00602ECF">
        <w:rPr>
          <w:rFonts w:ascii="Calibri" w:hAnsi="Calibri" w:cs="Calibri"/>
          <w:b/>
          <w:bCs/>
          <w:color w:val="FC4421"/>
          <w:sz w:val="32"/>
          <w:szCs w:val="32"/>
        </w:rPr>
        <w:t>gas maths</w:t>
      </w:r>
    </w:p>
    <w:p w14:paraId="250012E9" w14:textId="77777777" w:rsidR="005C1BA4" w:rsidRPr="00E203E4" w:rsidRDefault="005C1BA4" w:rsidP="000809E4">
      <w:pPr>
        <w:rPr>
          <w:rFonts w:ascii="Calibri" w:hAnsi="Calibri" w:cs="Calibri"/>
          <w:sz w:val="22"/>
          <w:szCs w:val="22"/>
        </w:rPr>
      </w:pPr>
    </w:p>
    <w:p w14:paraId="0A0748AD" w14:textId="2ACE7EDC" w:rsidR="000809E4" w:rsidRPr="00E203E4" w:rsidRDefault="00602ECF" w:rsidP="000809E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</w:r>
      <w:r w:rsidR="000809E4" w:rsidRPr="00E203E4">
        <w:rPr>
          <w:rFonts w:ascii="Calibri" w:hAnsi="Calibri" w:cs="Calibri"/>
          <w:sz w:val="22"/>
          <w:szCs w:val="22"/>
        </w:rPr>
        <w:t>Use the leak</w:t>
      </w:r>
      <w:r w:rsidR="000809E4" w:rsidRPr="00E203E4">
        <w:rPr>
          <w:rFonts w:ascii="Cambria Math" w:hAnsi="Cambria Math" w:cs="Cambria Math"/>
          <w:sz w:val="22"/>
          <w:szCs w:val="22"/>
        </w:rPr>
        <w:t>‑</w:t>
      </w:r>
      <w:r w:rsidR="000809E4" w:rsidRPr="00E203E4">
        <w:rPr>
          <w:rFonts w:ascii="Calibri" w:hAnsi="Calibri" w:cs="Calibri"/>
          <w:sz w:val="22"/>
          <w:szCs w:val="22"/>
        </w:rPr>
        <w:t>check threshold diagram to answer Q1–Q2. Show your working.</w:t>
      </w:r>
    </w:p>
    <w:p w14:paraId="547BBA63" w14:textId="3E19137D" w:rsidR="000809E4" w:rsidRPr="00E203E4" w:rsidRDefault="009214AC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1. </w:t>
      </w:r>
      <w:r w:rsidR="000809E4" w:rsidRPr="00E203E4">
        <w:rPr>
          <w:rFonts w:ascii="Calibri" w:hAnsi="Calibri" w:cs="Calibri"/>
          <w:sz w:val="22"/>
          <w:szCs w:val="22"/>
        </w:rPr>
        <w:t>8.0 kg of R410A. Using thresholds (5 tCO₂e ≈ 2.4 kg; 50 ≈ 24 kg; 500 ≈ 240 kg for R410A):</w:t>
      </w:r>
      <w:r w:rsidR="000809E4" w:rsidRPr="00E203E4">
        <w:rPr>
          <w:rFonts w:ascii="Calibri" w:hAnsi="Calibri" w:cs="Calibri"/>
          <w:sz w:val="22"/>
          <w:szCs w:val="22"/>
        </w:rPr>
        <w:br/>
        <w:t>a) Which CO₂e band?</w:t>
      </w:r>
      <w:r w:rsidR="000809E4" w:rsidRPr="00E203E4">
        <w:rPr>
          <w:rFonts w:ascii="Calibri" w:hAnsi="Calibri" w:cs="Calibri"/>
          <w:sz w:val="22"/>
          <w:szCs w:val="22"/>
        </w:rPr>
        <w:br/>
        <w:t>b) Minimum leak</w:t>
      </w:r>
      <w:r w:rsidR="000809E4" w:rsidRPr="00E203E4">
        <w:rPr>
          <w:rFonts w:ascii="Cambria Math" w:hAnsi="Cambria Math" w:cs="Cambria Math"/>
          <w:sz w:val="22"/>
          <w:szCs w:val="22"/>
        </w:rPr>
        <w:t>‑</w:t>
      </w:r>
      <w:r w:rsidR="000809E4" w:rsidRPr="00E203E4">
        <w:rPr>
          <w:rFonts w:ascii="Calibri" w:hAnsi="Calibri" w:cs="Calibri"/>
          <w:sz w:val="22"/>
          <w:szCs w:val="22"/>
        </w:rPr>
        <w:t>check frequency and change with automatic detection?</w:t>
      </w:r>
    </w:p>
    <w:p w14:paraId="29AA41E1" w14:textId="0548F2EE" w:rsidR="000809E4" w:rsidRPr="00E203E4" w:rsidRDefault="009214AC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2. </w:t>
      </w:r>
      <w:r w:rsidR="000809E4" w:rsidRPr="00E203E4">
        <w:rPr>
          <w:rFonts w:ascii="Calibri" w:hAnsi="Calibri" w:cs="Calibri"/>
          <w:sz w:val="22"/>
          <w:szCs w:val="22"/>
        </w:rPr>
        <w:t>110 kg of R404A (thresholds: 5 ≈ 1.3 kg; 50 ≈ 13 kg; 500 ≈ 127 kg).</w:t>
      </w:r>
      <w:r w:rsidR="000809E4" w:rsidRPr="00E203E4">
        <w:rPr>
          <w:rFonts w:ascii="Calibri" w:hAnsi="Calibri" w:cs="Calibri"/>
          <w:sz w:val="22"/>
          <w:szCs w:val="22"/>
        </w:rPr>
        <w:br/>
        <w:t>a) Which band?</w:t>
      </w:r>
      <w:r w:rsidR="000809E4" w:rsidRPr="00E203E4">
        <w:rPr>
          <w:rFonts w:ascii="Calibri" w:hAnsi="Calibri" w:cs="Calibri"/>
          <w:sz w:val="22"/>
          <w:szCs w:val="22"/>
        </w:rPr>
        <w:br/>
        <w:t>b) Is automatic leak detection mandatory?</w:t>
      </w:r>
      <w:r w:rsidR="000809E4" w:rsidRPr="00E203E4">
        <w:rPr>
          <w:rFonts w:ascii="Calibri" w:hAnsi="Calibri" w:cs="Calibri"/>
          <w:sz w:val="22"/>
          <w:szCs w:val="22"/>
        </w:rPr>
        <w:br/>
        <w:t>c) Minimum interval without and with detection?</w:t>
      </w:r>
    </w:p>
    <w:p w14:paraId="03AE2D62" w14:textId="06BC13B8" w:rsidR="000809E4" w:rsidRPr="00E203E4" w:rsidRDefault="009214AC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3. </w:t>
      </w:r>
      <w:r w:rsidR="000809E4" w:rsidRPr="00E203E4">
        <w:rPr>
          <w:rFonts w:ascii="Calibri" w:hAnsi="Calibri" w:cs="Calibri"/>
          <w:sz w:val="22"/>
          <w:szCs w:val="22"/>
        </w:rPr>
        <w:t>Cylinder weighing. TARE 16.0 kg; MAX GROSS 38.0 kg.</w:t>
      </w:r>
      <w:r w:rsidR="000809E4" w:rsidRPr="00E203E4">
        <w:rPr>
          <w:rFonts w:ascii="Calibri" w:hAnsi="Calibri" w:cs="Calibri"/>
          <w:sz w:val="22"/>
          <w:szCs w:val="22"/>
        </w:rPr>
        <w:br/>
        <w:t>a) Max net refrigerant mass?</w:t>
      </w:r>
      <w:r w:rsidR="000809E4" w:rsidRPr="00E203E4">
        <w:rPr>
          <w:rFonts w:ascii="Calibri" w:hAnsi="Calibri" w:cs="Calibri"/>
          <w:sz w:val="22"/>
          <w:szCs w:val="22"/>
        </w:rPr>
        <w:br/>
        <w:t>b) Live reading is 33.6 kg—how much more can be safely recovered?</w:t>
      </w:r>
    </w:p>
    <w:p w14:paraId="4C0FB782" w14:textId="5EBB80FB" w:rsidR="000809E4" w:rsidRPr="00E203E4" w:rsidRDefault="009214AC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4. </w:t>
      </w:r>
      <w:r w:rsidR="000809E4" w:rsidRPr="00E203E4">
        <w:rPr>
          <w:rFonts w:ascii="Calibri" w:hAnsi="Calibri" w:cs="Calibri"/>
          <w:sz w:val="22"/>
          <w:szCs w:val="22"/>
        </w:rPr>
        <w:t xml:space="preserve">Routing: </w:t>
      </w:r>
    </w:p>
    <w:p w14:paraId="11FFC4D4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>(i) clean R410A from a repair → RE</w:t>
      </w:r>
      <w:r w:rsidRPr="00E203E4">
        <w:rPr>
          <w:rFonts w:ascii="Cambria Math" w:hAnsi="Cambria Math" w:cs="Cambria Math"/>
          <w:sz w:val="22"/>
          <w:szCs w:val="22"/>
        </w:rPr>
        <w:t>‑</w:t>
      </w:r>
      <w:r w:rsidRPr="00E203E4">
        <w:rPr>
          <w:rFonts w:ascii="Calibri" w:hAnsi="Calibri" w:cs="Calibri"/>
          <w:sz w:val="22"/>
          <w:szCs w:val="22"/>
        </w:rPr>
        <w:t xml:space="preserve">USE/RECLAIM/DESTRUCT? </w:t>
      </w:r>
    </w:p>
    <w:p w14:paraId="1C2EC140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>(ii) mixed/contaminated → ?</w:t>
      </w:r>
    </w:p>
    <w:p w14:paraId="48B86B9F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>(iii) scrapped unit with local reclaim available → ?</w:t>
      </w:r>
    </w:p>
    <w:p w14:paraId="66059584" w14:textId="77777777" w:rsidR="000809E4" w:rsidRDefault="000809E4" w:rsidP="000809E4">
      <w:pPr>
        <w:rPr>
          <w:rFonts w:ascii="Calibri" w:hAnsi="Calibri" w:cs="Calibri"/>
          <w:sz w:val="22"/>
          <w:szCs w:val="22"/>
        </w:rPr>
      </w:pPr>
    </w:p>
    <w:p w14:paraId="4DFCBBE2" w14:textId="77777777" w:rsidR="00B85031" w:rsidRPr="00E203E4" w:rsidRDefault="00B85031" w:rsidP="000809E4">
      <w:pPr>
        <w:rPr>
          <w:rFonts w:ascii="Calibri" w:hAnsi="Calibri" w:cs="Calibri"/>
          <w:sz w:val="22"/>
          <w:szCs w:val="22"/>
        </w:rPr>
      </w:pPr>
    </w:p>
    <w:p w14:paraId="7F45D239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b/>
          <w:sz w:val="22"/>
          <w:szCs w:val="22"/>
        </w:rPr>
        <w:t>Extension tasks</w:t>
      </w:r>
    </w:p>
    <w:p w14:paraId="349EDCC7" w14:textId="5B436C6E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CO₂e calculate. Use GWPs: R410A=2088, R134a=1430, R404A=3922. </w:t>
      </w:r>
    </w:p>
    <w:p w14:paraId="4D8892BD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(a) 6.5 kg R134a → tCO₂e &amp; band </w:t>
      </w:r>
    </w:p>
    <w:p w14:paraId="0B722B57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 xml:space="preserve">(b) 28 kg R410A → tCO₂e &amp; band </w:t>
      </w:r>
    </w:p>
    <w:p w14:paraId="35F55171" w14:textId="77777777" w:rsidR="000809E4" w:rsidRPr="00E203E4" w:rsidRDefault="000809E4" w:rsidP="000809E4">
      <w:pPr>
        <w:rPr>
          <w:rFonts w:ascii="Calibri" w:hAnsi="Calibri" w:cs="Calibri"/>
          <w:sz w:val="22"/>
          <w:szCs w:val="22"/>
        </w:rPr>
      </w:pPr>
      <w:r w:rsidRPr="00E203E4">
        <w:rPr>
          <w:rFonts w:ascii="Calibri" w:hAnsi="Calibri" w:cs="Calibri"/>
          <w:sz w:val="22"/>
          <w:szCs w:val="22"/>
        </w:rPr>
        <w:t>(c) 90 kg R404A → tCO₂e &amp; is detection mandatory?</w:t>
      </w:r>
    </w:p>
    <w:p w14:paraId="7B39D896" w14:textId="77777777" w:rsidR="00DA38DE" w:rsidRPr="00E203E4" w:rsidRDefault="00DA38DE" w:rsidP="000809E4">
      <w:pPr>
        <w:rPr>
          <w:rFonts w:ascii="Calibri" w:hAnsi="Calibri" w:cs="Calibri"/>
          <w:sz w:val="22"/>
          <w:szCs w:val="22"/>
        </w:rPr>
      </w:pPr>
    </w:p>
    <w:p w14:paraId="69C09A81" w14:textId="7E01B197" w:rsidR="009D19AB" w:rsidRPr="00E203E4" w:rsidRDefault="009D19AB" w:rsidP="00FE70FF">
      <w:pPr>
        <w:rPr>
          <w:rFonts w:ascii="Calibri" w:hAnsi="Calibri" w:cs="Calibri"/>
          <w:sz w:val="22"/>
          <w:szCs w:val="22"/>
        </w:rPr>
      </w:pPr>
    </w:p>
    <w:sectPr w:rsidR="009D19AB" w:rsidRPr="00E203E4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A2B9" w14:textId="77777777" w:rsidR="00A11CFA" w:rsidRPr="00831E68" w:rsidRDefault="00A11CFA" w:rsidP="004970DE">
      <w:r w:rsidRPr="00831E68">
        <w:separator/>
      </w:r>
    </w:p>
  </w:endnote>
  <w:endnote w:type="continuationSeparator" w:id="0">
    <w:p w14:paraId="5DF113BD" w14:textId="77777777" w:rsidR="00A11CFA" w:rsidRPr="00831E68" w:rsidRDefault="00A11CFA" w:rsidP="004970DE">
      <w:r w:rsidRPr="00831E68">
        <w:continuationSeparator/>
      </w:r>
    </w:p>
  </w:endnote>
  <w:endnote w:type="continuationNotice" w:id="1">
    <w:p w14:paraId="04BA2FD3" w14:textId="77777777" w:rsidR="00A11CFA" w:rsidRPr="00831E68" w:rsidRDefault="00A11CF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649080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4E34" w14:textId="77777777" w:rsidR="00A11CFA" w:rsidRPr="00831E68" w:rsidRDefault="00A11CFA" w:rsidP="004970DE">
      <w:r w:rsidRPr="00831E68">
        <w:separator/>
      </w:r>
    </w:p>
  </w:footnote>
  <w:footnote w:type="continuationSeparator" w:id="0">
    <w:p w14:paraId="2A893DC8" w14:textId="77777777" w:rsidR="00A11CFA" w:rsidRPr="00831E68" w:rsidRDefault="00A11CFA" w:rsidP="004970DE">
      <w:r w:rsidRPr="00831E68">
        <w:continuationSeparator/>
      </w:r>
    </w:p>
  </w:footnote>
  <w:footnote w:type="continuationNotice" w:id="1">
    <w:p w14:paraId="0E2E59A0" w14:textId="77777777" w:rsidR="00A11CFA" w:rsidRPr="00831E68" w:rsidRDefault="00A11CF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04AE" w14:textId="77777777" w:rsidR="00E203E4" w:rsidRPr="00831E68" w:rsidRDefault="00E203E4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60F833CB" wp14:editId="2CE7CF82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410831F" wp14:editId="18830E63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6CBA26F" wp14:editId="7D237E8C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F5112" w14:textId="77777777" w:rsidR="00E203E4" w:rsidRPr="00112240" w:rsidRDefault="00E203E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77B5DACE" w14:textId="77777777" w:rsidR="00E203E4" w:rsidRPr="00831E68" w:rsidRDefault="00E203E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CBA26F" id="Group 1" o:spid="_x0000_s1027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8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245F5112" w14:textId="77777777" w:rsidR="00E203E4" w:rsidRPr="00112240" w:rsidRDefault="00E203E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77B5DACE" w14:textId="77777777" w:rsidR="00E203E4" w:rsidRPr="00831E68" w:rsidRDefault="00E203E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6B8A358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42623538">
    <w:abstractNumId w:val="1"/>
  </w:num>
  <w:num w:numId="2" w16cid:durableId="193856063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8CA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9E4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5E72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0EDF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6AB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8F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732"/>
    <w:rsid w:val="001559C7"/>
    <w:rsid w:val="00155F44"/>
    <w:rsid w:val="0015615A"/>
    <w:rsid w:val="001579FB"/>
    <w:rsid w:val="00157AB8"/>
    <w:rsid w:val="00157ABD"/>
    <w:rsid w:val="00157CC7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30C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F16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42AC"/>
    <w:rsid w:val="001956AD"/>
    <w:rsid w:val="00195952"/>
    <w:rsid w:val="00195D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26"/>
    <w:rsid w:val="001E3B63"/>
    <w:rsid w:val="001E3BE8"/>
    <w:rsid w:val="001E410E"/>
    <w:rsid w:val="001E46AF"/>
    <w:rsid w:val="001E48F9"/>
    <w:rsid w:val="001E4A27"/>
    <w:rsid w:val="001E4A29"/>
    <w:rsid w:val="001E5935"/>
    <w:rsid w:val="001E5E04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4D6F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36E3C"/>
    <w:rsid w:val="00240B83"/>
    <w:rsid w:val="0024170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B30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37B"/>
    <w:rsid w:val="002D645C"/>
    <w:rsid w:val="002E041E"/>
    <w:rsid w:val="002E0AD3"/>
    <w:rsid w:val="002E0BD2"/>
    <w:rsid w:val="002E109B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868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580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6924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9A0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67BD1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0C8F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6D59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53B1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26EA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3A3"/>
    <w:rsid w:val="00596C61"/>
    <w:rsid w:val="0059701C"/>
    <w:rsid w:val="00597F04"/>
    <w:rsid w:val="005A046B"/>
    <w:rsid w:val="005A0AB1"/>
    <w:rsid w:val="005A13F3"/>
    <w:rsid w:val="005A1A26"/>
    <w:rsid w:val="005A229B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1BA4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1E32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2ECF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7C5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97728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37F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8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912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15B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5C2F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6366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159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94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9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B35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1B9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4AC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B04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070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A47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1CFA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A62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5F64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0CA0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A1B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031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1A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9B4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8F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57E4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5FAB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523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1F6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6DC2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4A4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8DE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3E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15CF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40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3C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050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5A56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10F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19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2726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338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0FF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ED372B24-8808-489A-A558-52A8117DE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180</Words>
  <Characters>826</Characters>
  <Application>Microsoft Office Word</Application>
  <DocSecurity>0</DocSecurity>
  <Lines>33</Lines>
  <Paragraphs>17</Paragraphs>
  <ScaleCrop>false</ScaleCrop>
  <Company/>
  <LinksUpToDate>false</LinksUpToDate>
  <CharactersWithSpaces>995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38</cp:revision>
  <cp:lastPrinted>2025-08-06T15:30:00Z</cp:lastPrinted>
  <dcterms:created xsi:type="dcterms:W3CDTF">2026-03-24T17:36:00Z</dcterms:created>
  <dcterms:modified xsi:type="dcterms:W3CDTF">2026-03-25T14:21:00Z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